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7" w:rsidRDefault="00A53777" w:rsidP="00A53777">
      <w:pPr>
        <w:pStyle w:val="newncpi"/>
        <w:ind w:firstLine="567"/>
        <w:jc w:val="both"/>
      </w:pPr>
      <w:r>
        <w:t>Для проведения сертификации продукции заявитель на проведение сертификации подает в орган по сертификации заявку на сертификацию продукции по форме</w:t>
      </w:r>
      <w:r>
        <w:t>.</w:t>
      </w:r>
    </w:p>
    <w:p w:rsidR="00A53777" w:rsidRDefault="00A53777" w:rsidP="00A53777">
      <w:pPr>
        <w:pStyle w:val="newncpi"/>
        <w:ind w:firstLine="567"/>
        <w:jc w:val="both"/>
      </w:pPr>
      <w:r>
        <w:t>К</w:t>
      </w:r>
      <w:r w:rsidRPr="00F36E7E">
        <w:rPr>
          <w:u w:val="single"/>
        </w:rPr>
        <w:t> заявке</w:t>
      </w:r>
      <w:r>
        <w:t xml:space="preserve"> на сертификацию продукции заявитель на проведение сертификации прилагает документы, к которым относятся</w:t>
      </w:r>
      <w:r>
        <w:t>*</w:t>
      </w:r>
      <w:r>
        <w:t>:</w:t>
      </w:r>
    </w:p>
    <w:p w:rsidR="00F36E7E" w:rsidRPr="00A53777" w:rsidRDefault="00F36E7E" w:rsidP="00F36E7E">
      <w:pPr>
        <w:pStyle w:val="newncpi"/>
        <w:ind w:firstLine="567"/>
        <w:jc w:val="both"/>
        <w:rPr>
          <w:u w:val="single"/>
        </w:rPr>
      </w:pPr>
      <w:r w:rsidRPr="00A53777">
        <w:rPr>
          <w:u w:val="single"/>
        </w:rPr>
        <w:t>для партии продукции:</w:t>
      </w:r>
      <w:bookmarkStart w:id="0" w:name="_GoBack"/>
      <w:bookmarkEnd w:id="0"/>
    </w:p>
    <w:p w:rsidR="00F36E7E" w:rsidRDefault="00F36E7E" w:rsidP="00F36E7E">
      <w:pPr>
        <w:pStyle w:val="newncpi"/>
        <w:ind w:firstLine="567"/>
        <w:jc w:val="both"/>
      </w:pPr>
      <w:r>
        <w:t>товаросопроводительные документы;</w:t>
      </w:r>
    </w:p>
    <w:p w:rsidR="00F36E7E" w:rsidRDefault="00F36E7E" w:rsidP="00F36E7E">
      <w:pPr>
        <w:pStyle w:val="newncpi"/>
        <w:ind w:firstLine="567"/>
        <w:jc w:val="both"/>
      </w:pPr>
      <w:r>
        <w:t>эксплуатационная документация (при необходимости);</w:t>
      </w:r>
    </w:p>
    <w:p w:rsidR="00F36E7E" w:rsidRDefault="00F36E7E" w:rsidP="00F36E7E">
      <w:pPr>
        <w:pStyle w:val="newncpi"/>
        <w:ind w:firstLine="567"/>
        <w:jc w:val="both"/>
      </w:pPr>
      <w:r>
        <w:t>копии документов в области оценки соответствия продукции техническим требованиям, в том числе выданные за пределами Республики Беларусь (сертификат соответствия или декларация изготовителя о соответствии продукции техническим требованиям, протоколы испытаний продукции, проведенных в испытательной лаборатории (центре) изготовителя или аккредитованной испытательной лаборатории (центре)) (при наличии)</w:t>
      </w:r>
    </w:p>
    <w:p w:rsidR="00A53777" w:rsidRPr="00A53777" w:rsidRDefault="00A53777" w:rsidP="00A53777">
      <w:pPr>
        <w:pStyle w:val="newncpi"/>
        <w:ind w:firstLine="567"/>
        <w:jc w:val="both"/>
        <w:rPr>
          <w:u w:val="single"/>
        </w:rPr>
      </w:pPr>
      <w:r w:rsidRPr="00A53777">
        <w:rPr>
          <w:u w:val="single"/>
        </w:rPr>
        <w:t>для продукции серийного производства:</w:t>
      </w:r>
    </w:p>
    <w:p w:rsidR="00A53777" w:rsidRDefault="00A53777" w:rsidP="00A53777">
      <w:pPr>
        <w:pStyle w:val="newncpi"/>
        <w:ind w:firstLine="567"/>
        <w:jc w:val="both"/>
      </w:pPr>
      <w:r>
        <w:t>техническая документация (технические условия, стандарты организации, конструкторская, технологическая, эксплуатационная и иная документация на продукцию, в том числе предусмотренная требованиями технических регламентов и иными актами законодательства) (при необходимости);</w:t>
      </w:r>
    </w:p>
    <w:p w:rsidR="00F36E7E" w:rsidRDefault="00A53777" w:rsidP="00A53777">
      <w:pPr>
        <w:pStyle w:val="newncpi"/>
        <w:ind w:firstLine="567"/>
        <w:jc w:val="both"/>
      </w:pPr>
      <w:r>
        <w:t>копия сертификата соответствия на систему менеджмента качества (систему менеджмента безопасности пищевой продукции), а также информация изготовителя продукции, подтверждающая способность сертифицированной системы менеджмента качества (системы менеджмента безопасности пищевой продукции) обеспечивать стабильный выпуск продукции, соответствующей техническим требованиям, п</w:t>
      </w:r>
      <w:r w:rsidR="00F36E7E">
        <w:t xml:space="preserve">одтверждаемым при сертификации </w:t>
      </w:r>
      <w:r w:rsidR="00F36E7E">
        <w:t>(при наличии);</w:t>
      </w:r>
    </w:p>
    <w:p w:rsidR="00A53777" w:rsidRDefault="00A53777" w:rsidP="00A53777">
      <w:pPr>
        <w:pStyle w:val="newncpi"/>
        <w:ind w:firstLine="567"/>
        <w:jc w:val="both"/>
      </w:pPr>
      <w:proofErr w:type="gramStart"/>
      <w:r>
        <w:t>копии документов в области оценки соответствия продукции техническим требованиям, в том числе выданные за пределами Республики Беларусь (сертификат соответствия или декларация изготовителя о соответствии продукции техническим требованиям энергетической эффективности, отчет о проведенном ранее анализе состояния производства продукции, протоколы испытаний продукции по показателям энергетической эффективности, проведенных в испытательной лаборатории (центре) изготовителя или аккредитованной испытательной лаборатории (центре)) (при наличии);</w:t>
      </w:r>
      <w:proofErr w:type="gramEnd"/>
    </w:p>
    <w:p w:rsidR="00F36E7E" w:rsidRDefault="00F36E7E" w:rsidP="00A53777"/>
    <w:p w:rsidR="00307832" w:rsidRDefault="00A53777" w:rsidP="00A53777">
      <w:r>
        <w:t>*-</w:t>
      </w:r>
      <w:r>
        <w:t>ПОСТАНОВЛЕНИЕ ГОСУДАРСТВЕННОГО КОМИТЕТА ПО СТАНДАРТИЗАЦИИ РЕСПУБЛИКИ БЕЛАРУСЬ</w:t>
      </w:r>
      <w:r>
        <w:t xml:space="preserve"> от </w:t>
      </w:r>
      <w:r>
        <w:t>25 июля 2017 г. № 61</w:t>
      </w:r>
      <w:r>
        <w:t xml:space="preserve"> «</w:t>
      </w:r>
      <w:r>
        <w:t xml:space="preserve">Об утверждении </w:t>
      </w:r>
      <w:proofErr w:type="gramStart"/>
      <w:r>
        <w:t>Правил подтверждения соответствия Национальной системы подтверждения соответствия Республики</w:t>
      </w:r>
      <w:proofErr w:type="gramEnd"/>
      <w:r>
        <w:t xml:space="preserve"> Беларусь</w:t>
      </w:r>
      <w:r>
        <w:t>»</w:t>
      </w:r>
    </w:p>
    <w:sectPr w:rsidR="0030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7"/>
    <w:rsid w:val="00307832"/>
    <w:rsid w:val="00A53777"/>
    <w:rsid w:val="00F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5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5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2021-05-17T12:15:00Z</dcterms:created>
  <dcterms:modified xsi:type="dcterms:W3CDTF">2021-05-17T12:23:00Z</dcterms:modified>
</cp:coreProperties>
</file>